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B6" w:rsidRDefault="002A246E">
      <w:pPr>
        <w:pStyle w:val="Heading1"/>
        <w:spacing w:before="89" w:line="244" w:lineRule="auto"/>
        <w:ind w:left="2810" w:right="2162" w:hanging="762"/>
        <w:rPr>
          <w:u w:val="none"/>
        </w:rPr>
      </w:pPr>
      <w:r>
        <w:rPr>
          <w:u w:val="none"/>
        </w:rPr>
        <w:t>DEPARTMENT OF GEOGRAPHY FACULTY OF ARTS AND SOCIAL SCIENCES</w:t>
      </w:r>
    </w:p>
    <w:p w:rsidR="000D7DB6" w:rsidRDefault="002A246E">
      <w:pPr>
        <w:spacing w:before="6"/>
        <w:ind w:left="1266"/>
        <w:rPr>
          <w:b/>
        </w:rPr>
      </w:pPr>
      <w:r>
        <w:rPr>
          <w:b/>
        </w:rPr>
        <w:t>GRADUATE</w:t>
      </w:r>
      <w:r>
        <w:rPr>
          <w:b/>
          <w:spacing w:val="18"/>
        </w:rPr>
        <w:t xml:space="preserve"> </w:t>
      </w:r>
      <w:r>
        <w:rPr>
          <w:b/>
        </w:rPr>
        <w:t>INDEPENDENT</w:t>
      </w:r>
      <w:r>
        <w:rPr>
          <w:b/>
          <w:spacing w:val="15"/>
        </w:rPr>
        <w:t xml:space="preserve"> </w:t>
      </w:r>
      <w:r>
        <w:rPr>
          <w:b/>
        </w:rPr>
        <w:t>STUDY</w:t>
      </w:r>
      <w:r>
        <w:rPr>
          <w:b/>
          <w:spacing w:val="16"/>
        </w:rPr>
        <w:t xml:space="preserve"> </w:t>
      </w:r>
      <w:r w:rsidR="00F30545">
        <w:rPr>
          <w:b/>
        </w:rPr>
        <w:t>COURSE (ISC)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AGREEMENT</w:t>
      </w:r>
    </w:p>
    <w:p w:rsidR="000D7DB6" w:rsidRDefault="000D7DB6">
      <w:pPr>
        <w:pStyle w:val="BodyText"/>
        <w:spacing w:before="1"/>
        <w:rPr>
          <w:b/>
          <w:sz w:val="21"/>
        </w:rPr>
      </w:pPr>
    </w:p>
    <w:p w:rsidR="000D7DB6" w:rsidRDefault="002A246E">
      <w:pPr>
        <w:ind w:left="195"/>
        <w:rPr>
          <w:b/>
        </w:rPr>
      </w:pPr>
      <w:r>
        <w:rPr>
          <w:b/>
          <w:u w:val="single"/>
        </w:rPr>
        <w:t>CRITERIA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IS</w:t>
      </w:r>
      <w:r w:rsidR="00F30545">
        <w:rPr>
          <w:b/>
          <w:u w:val="single"/>
        </w:rPr>
        <w:t>C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What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what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6"/>
          <w:u w:val="single"/>
        </w:rPr>
        <w:t xml:space="preserve"> </w:t>
      </w:r>
      <w:r>
        <w:rPr>
          <w:b/>
          <w:spacing w:val="-2"/>
          <w:u w:val="single"/>
        </w:rPr>
        <w:t>isn’t</w:t>
      </w:r>
    </w:p>
    <w:p w:rsidR="000D7DB6" w:rsidRDefault="000D7DB6">
      <w:pPr>
        <w:pStyle w:val="BodyText"/>
        <w:spacing w:before="3"/>
        <w:rPr>
          <w:b/>
          <w:sz w:val="14"/>
        </w:rPr>
      </w:pPr>
    </w:p>
    <w:p w:rsidR="000D7DB6" w:rsidRDefault="002A246E">
      <w:pPr>
        <w:pStyle w:val="BodyText"/>
        <w:spacing w:before="105" w:line="247" w:lineRule="auto"/>
        <w:ind w:left="195" w:right="104"/>
        <w:jc w:val="both"/>
      </w:pPr>
      <w:r>
        <w:t xml:space="preserve">An </w:t>
      </w:r>
      <w:r w:rsidR="00F30545">
        <w:t>ISC</w:t>
      </w:r>
      <w:r>
        <w:t xml:space="preserve"> is an ‘independent’ study </w:t>
      </w:r>
      <w:r w:rsidR="00F30545">
        <w:t>course</w:t>
      </w:r>
      <w:r>
        <w:t xml:space="preserve">. It is designed to allow graduate students to explore an area of interest </w:t>
      </w:r>
      <w:r>
        <w:rPr>
          <w:b/>
          <w:u w:val="single"/>
        </w:rPr>
        <w:t>independently</w:t>
      </w:r>
      <w:r>
        <w:rPr>
          <w:b/>
        </w:rPr>
        <w:t xml:space="preserve"> </w:t>
      </w:r>
      <w:r>
        <w:t>but with advisory support. A proportion of draft material (20%</w:t>
      </w:r>
      <w:r>
        <w:rPr>
          <w:spacing w:val="-1"/>
        </w:rPr>
        <w:t xml:space="preserve"> </w:t>
      </w:r>
      <w:r>
        <w:t xml:space="preserve">to 30% max of the word length) may be submitted to advisors but ideas, goals, research and reading plans, progress reports and outlines of the </w:t>
      </w:r>
      <w:r w:rsidR="00F30545">
        <w:t>ISC</w:t>
      </w:r>
      <w:r>
        <w:t xml:space="preserve"> should be the basis for discussion in the 3 scheduled meetings which should be up</w:t>
      </w:r>
      <w:r>
        <w:rPr>
          <w:spacing w:val="31"/>
        </w:rPr>
        <w:t xml:space="preserve"> </w:t>
      </w:r>
      <w:r>
        <w:t>to 1hr long.</w:t>
      </w:r>
      <w:r>
        <w:rPr>
          <w:spacing w:val="80"/>
        </w:rPr>
        <w:t xml:space="preserve"> </w:t>
      </w:r>
      <w:r>
        <w:t>In this</w:t>
      </w:r>
      <w:r>
        <w:rPr>
          <w:spacing w:val="31"/>
        </w:rPr>
        <w:t xml:space="preserve"> </w:t>
      </w:r>
      <w:r>
        <w:t xml:space="preserve">way the process and skills of researching and writing are explored in depth and provide training for proposal and thesis writing. Students who wish to take two </w:t>
      </w:r>
      <w:r w:rsidR="00F30545">
        <w:t xml:space="preserve">ISC </w:t>
      </w:r>
      <w:r>
        <w:t>should not work with the same advisor twice</w:t>
      </w:r>
      <w:r>
        <w:rPr>
          <w:spacing w:val="3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compelling</w:t>
      </w:r>
      <w:r>
        <w:rPr>
          <w:spacing w:val="1"/>
        </w:rPr>
        <w:t xml:space="preserve"> </w:t>
      </w:r>
      <w:r>
        <w:t>scholarly</w:t>
      </w:r>
      <w:r>
        <w:rPr>
          <w:spacing w:val="2"/>
        </w:rPr>
        <w:t xml:space="preserve"> </w:t>
      </w:r>
      <w:r>
        <w:t>justification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rPr>
          <w:spacing w:val="-5"/>
        </w:rPr>
        <w:t>so.</w:t>
      </w:r>
    </w:p>
    <w:p w:rsidR="000D7DB6" w:rsidRDefault="000D7DB6">
      <w:pPr>
        <w:pStyle w:val="BodyText"/>
        <w:spacing w:before="11"/>
        <w:rPr>
          <w:sz w:val="21"/>
        </w:rPr>
      </w:pPr>
    </w:p>
    <w:p w:rsidR="000D7DB6" w:rsidRDefault="002A246E">
      <w:pPr>
        <w:pStyle w:val="BodyText"/>
        <w:spacing w:line="247" w:lineRule="auto"/>
        <w:ind w:left="195" w:right="105"/>
        <w:jc w:val="both"/>
      </w:pPr>
      <w:r>
        <w:t xml:space="preserve">The topic of interest should not be thesis-driven and can be an opportunity to investigate something beyond the thesis plans. However, </w:t>
      </w:r>
      <w:r w:rsidR="00F30545">
        <w:t>ISC</w:t>
      </w:r>
      <w:r>
        <w:t xml:space="preserve"> can connect with the</w:t>
      </w:r>
      <w:r w:rsidR="00ED59C4">
        <w:t xml:space="preserve"> </w:t>
      </w:r>
      <w:r>
        <w:t xml:space="preserve">thesis in a tangential way. For example, a student with less geographical/ disciplinary background can pursue an </w:t>
      </w:r>
      <w:r w:rsidR="00F30545">
        <w:t>ISC</w:t>
      </w:r>
      <w:r>
        <w:t xml:space="preserve"> to catch up or fill gaps in their knowledge and/or relate to technical training which the thesis requires. An examination and analysis of a new area of literature of relevance to the thesis is permissible. For some students, working with an advisor beyond the topic of their thesis can be a productive means to be guided through fresh research areas as part of</w:t>
      </w:r>
      <w:r>
        <w:rPr>
          <w:spacing w:val="80"/>
        </w:rPr>
        <w:t xml:space="preserve"> </w:t>
      </w:r>
      <w:r>
        <w:t>building wider expertise.</w:t>
      </w:r>
    </w:p>
    <w:p w:rsidR="000D7DB6" w:rsidRDefault="000D7DB6">
      <w:pPr>
        <w:pStyle w:val="BodyText"/>
      </w:pPr>
    </w:p>
    <w:p w:rsidR="000D7DB6" w:rsidRDefault="00F30545">
      <w:pPr>
        <w:pStyle w:val="BodyText"/>
        <w:spacing w:line="247" w:lineRule="auto"/>
        <w:ind w:left="195" w:right="108"/>
        <w:jc w:val="both"/>
      </w:pPr>
      <w:r>
        <w:rPr>
          <w:b/>
          <w:u w:val="single"/>
        </w:rPr>
        <w:t>ISC</w:t>
      </w:r>
      <w:r w:rsidR="002A246E">
        <w:rPr>
          <w:b/>
          <w:u w:val="single"/>
        </w:rPr>
        <w:t>s</w:t>
      </w:r>
      <w:r w:rsidR="002A246E">
        <w:rPr>
          <w:b/>
          <w:spacing w:val="-5"/>
          <w:u w:val="single"/>
        </w:rPr>
        <w:t xml:space="preserve"> </w:t>
      </w:r>
      <w:r w:rsidR="002A246E">
        <w:rPr>
          <w:b/>
          <w:u w:val="single"/>
        </w:rPr>
        <w:t>are</w:t>
      </w:r>
      <w:r w:rsidR="002A246E">
        <w:rPr>
          <w:b/>
          <w:spacing w:val="-4"/>
          <w:u w:val="single"/>
        </w:rPr>
        <w:t xml:space="preserve"> </w:t>
      </w:r>
      <w:r w:rsidR="002A246E">
        <w:rPr>
          <w:b/>
          <w:u w:val="single"/>
        </w:rPr>
        <w:t>NOT</w:t>
      </w:r>
      <w:r w:rsidR="002A246E">
        <w:rPr>
          <w:b/>
          <w:spacing w:val="-5"/>
        </w:rPr>
        <w:t xml:space="preserve"> </w:t>
      </w:r>
      <w:r w:rsidR="002A246E">
        <w:t>to</w:t>
      </w:r>
      <w:r w:rsidR="002A246E">
        <w:rPr>
          <w:spacing w:val="-5"/>
        </w:rPr>
        <w:t xml:space="preserve"> </w:t>
      </w:r>
      <w:r w:rsidR="002A246E">
        <w:t>be</w:t>
      </w:r>
      <w:r w:rsidR="002A246E">
        <w:rPr>
          <w:spacing w:val="-5"/>
        </w:rPr>
        <w:t xml:space="preserve"> </w:t>
      </w:r>
      <w:r w:rsidR="002A246E">
        <w:t>used</w:t>
      </w:r>
      <w:r w:rsidR="002A246E">
        <w:rPr>
          <w:spacing w:val="-5"/>
        </w:rPr>
        <w:t xml:space="preserve"> </w:t>
      </w:r>
      <w:r w:rsidR="002A246E">
        <w:t>as</w:t>
      </w:r>
      <w:r w:rsidR="002A246E">
        <w:rPr>
          <w:spacing w:val="-6"/>
        </w:rPr>
        <w:t xml:space="preserve"> </w:t>
      </w:r>
      <w:r w:rsidR="002A246E">
        <w:t>part</w:t>
      </w:r>
      <w:r w:rsidR="002A246E">
        <w:rPr>
          <w:spacing w:val="-1"/>
        </w:rPr>
        <w:t xml:space="preserve"> </w:t>
      </w:r>
      <w:r w:rsidR="002A246E">
        <w:t>of</w:t>
      </w:r>
      <w:r w:rsidR="002A246E">
        <w:rPr>
          <w:spacing w:val="-4"/>
        </w:rPr>
        <w:t xml:space="preserve"> </w:t>
      </w:r>
      <w:r w:rsidR="002A246E">
        <w:t>writing</w:t>
      </w:r>
      <w:r w:rsidR="002A246E">
        <w:rPr>
          <w:spacing w:val="-4"/>
        </w:rPr>
        <w:t xml:space="preserve"> </w:t>
      </w:r>
      <w:r w:rsidR="002A246E">
        <w:t>for</w:t>
      </w:r>
      <w:r w:rsidR="002A246E">
        <w:rPr>
          <w:spacing w:val="-4"/>
        </w:rPr>
        <w:t xml:space="preserve"> </w:t>
      </w:r>
      <w:r w:rsidR="002A246E">
        <w:t>a</w:t>
      </w:r>
      <w:r w:rsidR="002A246E">
        <w:rPr>
          <w:spacing w:val="-4"/>
        </w:rPr>
        <w:t xml:space="preserve"> </w:t>
      </w:r>
      <w:r w:rsidR="002A246E">
        <w:t>thesis.</w:t>
      </w:r>
      <w:r w:rsidR="002A246E">
        <w:rPr>
          <w:spacing w:val="-5"/>
        </w:rPr>
        <w:t xml:space="preserve"> </w:t>
      </w:r>
      <w:r w:rsidR="002A246E">
        <w:t>An</w:t>
      </w:r>
      <w:r w:rsidR="002A246E">
        <w:rPr>
          <w:spacing w:val="-4"/>
        </w:rPr>
        <w:t xml:space="preserve"> </w:t>
      </w:r>
      <w:r w:rsidR="002A246E">
        <w:t>IS</w:t>
      </w:r>
      <w:r>
        <w:t>C</w:t>
      </w:r>
      <w:r w:rsidR="002A246E">
        <w:rPr>
          <w:spacing w:val="-4"/>
        </w:rPr>
        <w:t xml:space="preserve"> </w:t>
      </w:r>
      <w:r w:rsidR="002A246E">
        <w:t>must</w:t>
      </w:r>
      <w:r w:rsidR="002A246E">
        <w:rPr>
          <w:spacing w:val="-1"/>
        </w:rPr>
        <w:t xml:space="preserve"> </w:t>
      </w:r>
      <w:r w:rsidR="002A246E">
        <w:t>be</w:t>
      </w:r>
      <w:r w:rsidR="002A246E">
        <w:rPr>
          <w:spacing w:val="-2"/>
        </w:rPr>
        <w:t xml:space="preserve"> </w:t>
      </w:r>
      <w:r w:rsidR="002A246E">
        <w:t>distinct</w:t>
      </w:r>
      <w:r w:rsidR="002A246E">
        <w:rPr>
          <w:spacing w:val="-5"/>
        </w:rPr>
        <w:t xml:space="preserve"> </w:t>
      </w:r>
      <w:r w:rsidR="002A246E">
        <w:t>from</w:t>
      </w:r>
      <w:r w:rsidR="00ED59C4">
        <w:t xml:space="preserve"> </w:t>
      </w:r>
      <w:r w:rsidR="002A246E">
        <w:t>the actual thesis as the department and faculty will not allow students to receive credit twice for the same work. Hence, for example, it is not</w:t>
      </w:r>
      <w:r w:rsidR="002A246E">
        <w:rPr>
          <w:spacing w:val="24"/>
        </w:rPr>
        <w:t xml:space="preserve"> </w:t>
      </w:r>
      <w:r w:rsidR="002A246E">
        <w:t>to be</w:t>
      </w:r>
      <w:r w:rsidR="002A246E">
        <w:rPr>
          <w:spacing w:val="24"/>
        </w:rPr>
        <w:t xml:space="preserve"> </w:t>
      </w:r>
      <w:r w:rsidR="002A246E">
        <w:t>a draft thesis</w:t>
      </w:r>
      <w:r w:rsidR="002A246E">
        <w:rPr>
          <w:spacing w:val="24"/>
        </w:rPr>
        <w:t xml:space="preserve"> </w:t>
      </w:r>
      <w:r w:rsidR="002A246E">
        <w:t>literature review</w:t>
      </w:r>
      <w:r w:rsidR="002A246E">
        <w:rPr>
          <w:spacing w:val="24"/>
        </w:rPr>
        <w:t xml:space="preserve"> </w:t>
      </w:r>
      <w:r w:rsidR="002A246E">
        <w:t>or chapter.</w:t>
      </w:r>
    </w:p>
    <w:p w:rsidR="000D7DB6" w:rsidRDefault="000D7DB6">
      <w:pPr>
        <w:pStyle w:val="BodyText"/>
        <w:spacing w:before="1"/>
      </w:pPr>
    </w:p>
    <w:p w:rsidR="000D7DB6" w:rsidRDefault="002A246E">
      <w:pPr>
        <w:spacing w:line="244" w:lineRule="auto"/>
        <w:ind w:left="195"/>
        <w:rPr>
          <w:b/>
        </w:rPr>
      </w:pPr>
      <w:r>
        <w:rPr>
          <w:b/>
          <w:u w:val="single"/>
        </w:rPr>
        <w:t xml:space="preserve">CRITERIA FOR ASSESSMENT – </w:t>
      </w:r>
      <w:r>
        <w:rPr>
          <w:b/>
          <w:color w:val="FF0000"/>
          <w:u w:val="single" w:color="000000"/>
        </w:rPr>
        <w:t>please note this is how your IS</w:t>
      </w:r>
      <w:r w:rsidR="00F30545">
        <w:rPr>
          <w:b/>
          <w:color w:val="FF0000"/>
          <w:u w:val="single" w:color="000000"/>
        </w:rPr>
        <w:t>C</w:t>
      </w:r>
      <w:r>
        <w:rPr>
          <w:b/>
          <w:color w:val="FF0000"/>
          <w:u w:val="single" w:color="000000"/>
        </w:rPr>
        <w:t xml:space="preserve"> will be reviewed by</w:t>
      </w:r>
      <w:r>
        <w:rPr>
          <w:b/>
          <w:color w:val="FF0000"/>
        </w:rPr>
        <w:t xml:space="preserve"> </w:t>
      </w:r>
      <w:r>
        <w:rPr>
          <w:b/>
          <w:color w:val="FF0000"/>
          <w:spacing w:val="-2"/>
          <w:u w:val="single" w:color="000000"/>
        </w:rPr>
        <w:t>assessors.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before="9" w:line="271" w:lineRule="exact"/>
        <w:ind w:left="996" w:hanging="339"/>
      </w:pPr>
      <w:r>
        <w:t>General</w:t>
      </w:r>
      <w:r>
        <w:rPr>
          <w:spacing w:val="8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paper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line="266" w:lineRule="exact"/>
        <w:ind w:left="996" w:hanging="339"/>
      </w:pPr>
      <w:r>
        <w:t>Identification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clear</w:t>
      </w:r>
      <w:r>
        <w:rPr>
          <w:spacing w:val="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debate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analysis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line="265" w:lineRule="exact"/>
        <w:ind w:left="996" w:hanging="339"/>
      </w:pPr>
      <w:r>
        <w:t>Integration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ideas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line="260" w:lineRule="exact"/>
        <w:ind w:left="996" w:hanging="339"/>
      </w:pP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sustain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2"/>
        </w:rPr>
        <w:t>argument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5"/>
          <w:tab w:val="left" w:pos="997"/>
        </w:tabs>
        <w:spacing w:before="8" w:line="218" w:lineRule="auto"/>
        <w:ind w:right="1719" w:hanging="339"/>
      </w:pPr>
      <w:r>
        <w:t xml:space="preserve">Creativity/originality in the deployment of secondary material and </w:t>
      </w:r>
      <w:r>
        <w:rPr>
          <w:spacing w:val="-2"/>
        </w:rPr>
        <w:t>evidence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before="13" w:line="271" w:lineRule="exact"/>
        <w:ind w:left="996" w:hanging="339"/>
      </w:pPr>
      <w:r>
        <w:t>Spelling,</w:t>
      </w:r>
      <w:r>
        <w:rPr>
          <w:spacing w:val="10"/>
        </w:rPr>
        <w:t xml:space="preserve"> </w:t>
      </w:r>
      <w:r>
        <w:t>typing,</w:t>
      </w:r>
      <w:r>
        <w:rPr>
          <w:spacing w:val="11"/>
        </w:rPr>
        <w:t xml:space="preserve"> </w:t>
      </w:r>
      <w:r>
        <w:t>presentation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clarity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argument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line="269" w:lineRule="exact"/>
        <w:ind w:left="996" w:hanging="339"/>
      </w:pPr>
      <w:r>
        <w:t>Bibliography</w:t>
      </w:r>
      <w:r>
        <w:rPr>
          <w:spacing w:val="13"/>
        </w:rPr>
        <w:t xml:space="preserve"> </w:t>
      </w:r>
      <w:r>
        <w:t>(accurate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professionally</w:t>
      </w:r>
      <w:r>
        <w:rPr>
          <w:spacing w:val="14"/>
        </w:rPr>
        <w:t xml:space="preserve"> </w:t>
      </w:r>
      <w:r>
        <w:rPr>
          <w:spacing w:val="-2"/>
        </w:rPr>
        <w:t>presented)</w:t>
      </w:r>
    </w:p>
    <w:p w:rsidR="000D7DB6" w:rsidRDefault="002A246E">
      <w:pPr>
        <w:pStyle w:val="ListParagraph"/>
        <w:numPr>
          <w:ilvl w:val="0"/>
          <w:numId w:val="3"/>
        </w:numPr>
        <w:tabs>
          <w:tab w:val="left" w:pos="996"/>
        </w:tabs>
        <w:spacing w:line="273" w:lineRule="exact"/>
        <w:ind w:left="996" w:hanging="339"/>
      </w:pPr>
      <w:r>
        <w:t>Word</w:t>
      </w:r>
      <w:r>
        <w:rPr>
          <w:spacing w:val="7"/>
        </w:rPr>
        <w:t xml:space="preserve"> </w:t>
      </w:r>
      <w:r>
        <w:t>Limit:</w:t>
      </w:r>
      <w:r>
        <w:rPr>
          <w:spacing w:val="10"/>
        </w:rPr>
        <w:t xml:space="preserve"> </w:t>
      </w:r>
      <w:r>
        <w:t>4000-6000</w:t>
      </w:r>
      <w:r>
        <w:rPr>
          <w:spacing w:val="13"/>
        </w:rPr>
        <w:t xml:space="preserve"> </w:t>
      </w:r>
      <w:r>
        <w:t>words</w:t>
      </w:r>
      <w:r>
        <w:rPr>
          <w:spacing w:val="12"/>
        </w:rPr>
        <w:t xml:space="preserve"> </w:t>
      </w:r>
      <w:r>
        <w:t>(6000-8000</w:t>
      </w:r>
      <w:r>
        <w:rPr>
          <w:spacing w:val="10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rPr>
          <w:spacing w:val="-2"/>
        </w:rPr>
        <w:t>projects)</w:t>
      </w:r>
    </w:p>
    <w:p w:rsidR="000D7DB6" w:rsidRDefault="002A246E">
      <w:pPr>
        <w:pStyle w:val="Heading1"/>
        <w:spacing w:before="241"/>
        <w:ind w:left="195"/>
        <w:rPr>
          <w:u w:val="none"/>
        </w:rPr>
      </w:pPr>
      <w:r>
        <w:t>FOR</w:t>
      </w:r>
      <w:r>
        <w:rPr>
          <w:spacing w:val="9"/>
        </w:rPr>
        <w:t xml:space="preserve"> </w:t>
      </w:r>
      <w:r>
        <w:t>GRADUATE</w:t>
      </w:r>
      <w:r>
        <w:rPr>
          <w:spacing w:val="13"/>
        </w:rPr>
        <w:t xml:space="preserve"> </w:t>
      </w:r>
      <w:r>
        <w:rPr>
          <w:spacing w:val="-2"/>
        </w:rPr>
        <w:t>STUDENT</w:t>
      </w:r>
    </w:p>
    <w:p w:rsidR="00ED59C4" w:rsidRDefault="00F30545">
      <w:pPr>
        <w:pStyle w:val="BodyText"/>
        <w:spacing w:before="9" w:line="494" w:lineRule="auto"/>
        <w:ind w:left="197" w:right="2416" w:hanging="3"/>
      </w:pPr>
      <w:r>
        <w:t>ISC</w:t>
      </w:r>
      <w:r w:rsidR="002A246E">
        <w:t xml:space="preserve"> </w:t>
      </w:r>
      <w:r w:rsidR="00ED59C4">
        <w:t>course</w:t>
      </w:r>
      <w:r w:rsidR="002A246E">
        <w:t xml:space="preserve"> code: GE5660 / GE6660 (please delete accordingly) </w:t>
      </w:r>
    </w:p>
    <w:p w:rsidR="000D7DB6" w:rsidRDefault="002A246E">
      <w:pPr>
        <w:pStyle w:val="BodyText"/>
        <w:spacing w:before="9" w:line="494" w:lineRule="auto"/>
        <w:ind w:left="197" w:right="2416" w:hanging="3"/>
      </w:pPr>
      <w:r>
        <w:t>Name of student:</w:t>
      </w:r>
    </w:p>
    <w:p w:rsidR="000D7DB6" w:rsidRDefault="000D7DB6">
      <w:pPr>
        <w:pStyle w:val="BodyText"/>
        <w:spacing w:before="1"/>
      </w:pPr>
    </w:p>
    <w:p w:rsidR="000D7DB6" w:rsidRDefault="002A246E">
      <w:pPr>
        <w:pStyle w:val="Heading1"/>
        <w:ind w:left="100"/>
        <w:rPr>
          <w:u w:val="none"/>
        </w:rPr>
      </w:pPr>
      <w:r>
        <w:rPr>
          <w:rFonts w:ascii="Times New Roman"/>
          <w:b w:val="0"/>
          <w:spacing w:val="52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rPr>
          <w:spacing w:val="-2"/>
        </w:rPr>
        <w:t>PROJECT</w:t>
      </w:r>
    </w:p>
    <w:p w:rsidR="000D7DB6" w:rsidRDefault="002A246E">
      <w:pPr>
        <w:pStyle w:val="BodyText"/>
        <w:spacing w:before="10" w:line="244" w:lineRule="auto"/>
        <w:ind w:left="195"/>
      </w:pPr>
      <w:r>
        <w:t>Please</w:t>
      </w:r>
      <w:r>
        <w:rPr>
          <w:spacing w:val="28"/>
        </w:rPr>
        <w:t xml:space="preserve"> </w:t>
      </w:r>
      <w:r>
        <w:t>indicate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 w:rsidR="00F30545">
        <w:t>ISC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joint</w:t>
      </w:r>
      <w:r>
        <w:rPr>
          <w:spacing w:val="29"/>
        </w:rPr>
        <w:t xml:space="preserve"> </w:t>
      </w:r>
      <w:r>
        <w:t>project/group</w:t>
      </w:r>
      <w:r>
        <w:rPr>
          <w:spacing w:val="28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 xml:space="preserve">students: </w:t>
      </w:r>
      <w:r>
        <w:rPr>
          <w:spacing w:val="-2"/>
        </w:rPr>
        <w:t>Yes/No*</w:t>
      </w:r>
      <w:r w:rsidR="00ED59C4">
        <w:rPr>
          <w:spacing w:val="-2"/>
        </w:rPr>
        <w:t xml:space="preserve"> </w:t>
      </w:r>
      <w:bookmarkStart w:id="0" w:name="_GoBack"/>
      <w:bookmarkEnd w:id="0"/>
      <w:r w:rsidR="00ED59C4">
        <w:rPr>
          <w:spacing w:val="-2"/>
        </w:rPr>
        <w:t>(please delete accordingly)</w:t>
      </w:r>
    </w:p>
    <w:p w:rsidR="000D7DB6" w:rsidRDefault="000D7DB6">
      <w:pPr>
        <w:spacing w:line="244" w:lineRule="auto"/>
        <w:sectPr w:rsidR="000D7DB6">
          <w:footerReference w:type="default" r:id="rId7"/>
          <w:type w:val="continuous"/>
          <w:pgSz w:w="12240" w:h="15840"/>
          <w:pgMar w:top="1080" w:right="1600" w:bottom="1180" w:left="1500" w:header="0" w:footer="992" w:gutter="0"/>
          <w:pgNumType w:start="1"/>
          <w:cols w:space="720"/>
        </w:sectPr>
      </w:pPr>
    </w:p>
    <w:p w:rsidR="000D7DB6" w:rsidRDefault="002A246E">
      <w:pPr>
        <w:pStyle w:val="ListParagraph"/>
        <w:numPr>
          <w:ilvl w:val="0"/>
          <w:numId w:val="2"/>
        </w:numPr>
        <w:tabs>
          <w:tab w:val="left" w:pos="1073"/>
          <w:tab w:val="left" w:pos="1075"/>
        </w:tabs>
        <w:spacing w:before="76" w:line="247" w:lineRule="auto"/>
        <w:ind w:right="520"/>
        <w:jc w:val="both"/>
      </w:pPr>
      <w:r>
        <w:lastRenderedPageBreak/>
        <w:t xml:space="preserve">Using </w:t>
      </w:r>
      <w:proofErr w:type="gramStart"/>
      <w:r>
        <w:t>Appendix</w:t>
      </w:r>
      <w:proofErr w:type="gramEnd"/>
      <w:r>
        <w:t xml:space="preserve"> A, please indicate the names of other members of the group</w:t>
      </w:r>
      <w:r>
        <w:rPr>
          <w:spacing w:val="80"/>
          <w:w w:val="150"/>
        </w:rPr>
        <w:t xml:space="preserve"> </w:t>
      </w:r>
      <w:r>
        <w:t>and elaborate on the portion of the project that you will claim responsibility for and on which you will be assessed.</w:t>
      </w:r>
    </w:p>
    <w:p w:rsidR="000D7DB6" w:rsidRDefault="000D7DB6">
      <w:pPr>
        <w:pStyle w:val="BodyText"/>
      </w:pPr>
    </w:p>
    <w:p w:rsidR="000D7DB6" w:rsidRDefault="002A246E">
      <w:pPr>
        <w:pStyle w:val="Heading1"/>
        <w:ind w:left="623"/>
        <w:rPr>
          <w:u w:val="none"/>
        </w:rPr>
      </w:pPr>
      <w:r>
        <w:t>GRADUATE</w:t>
      </w:r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DECLARATION</w:t>
      </w:r>
      <w:r>
        <w:rPr>
          <w:spacing w:val="1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2"/>
        </w:rPr>
        <w:t>SUBMISSION</w:t>
      </w:r>
    </w:p>
    <w:p w:rsidR="000D7DB6" w:rsidRDefault="002A246E">
      <w:pPr>
        <w:pStyle w:val="BodyText"/>
        <w:spacing w:before="9" w:line="247" w:lineRule="auto"/>
        <w:ind w:left="624" w:right="522"/>
        <w:jc w:val="both"/>
      </w:pPr>
      <w:r>
        <w:t xml:space="preserve">I declare that I: have read and understood the requirements pertaining to writing an </w:t>
      </w:r>
      <w:r w:rsidR="00F30545">
        <w:t>ISC</w:t>
      </w:r>
      <w:r>
        <w:t xml:space="preserve">; will submit the </w:t>
      </w:r>
      <w:r w:rsidR="00F30545">
        <w:t>ISC</w:t>
      </w:r>
      <w:r>
        <w:t xml:space="preserve"> report to the faculty member advising my </w:t>
      </w:r>
      <w:r w:rsidR="00F30545">
        <w:t>ISC</w:t>
      </w:r>
      <w:r>
        <w:t xml:space="preserve"> and send a copy to Ms. Pauline Lee; and have noted the deadline for submission.</w:t>
      </w:r>
    </w:p>
    <w:p w:rsidR="000D7DB6" w:rsidRDefault="000D7DB6">
      <w:pPr>
        <w:pStyle w:val="BodyText"/>
        <w:spacing w:before="4"/>
      </w:pPr>
    </w:p>
    <w:p w:rsidR="000D7DB6" w:rsidRDefault="002A246E">
      <w:pPr>
        <w:ind w:left="624"/>
        <w:rPr>
          <w:b/>
        </w:rPr>
      </w:pPr>
      <w:r>
        <w:rPr>
          <w:b/>
        </w:rPr>
        <w:t>Deadlines</w:t>
      </w:r>
      <w:r>
        <w:rPr>
          <w:b/>
          <w:spacing w:val="5"/>
        </w:rPr>
        <w:t xml:space="preserve"> </w:t>
      </w:r>
      <w:r>
        <w:rPr>
          <w:b/>
        </w:rPr>
        <w:t>for</w:t>
      </w:r>
      <w:r>
        <w:rPr>
          <w:b/>
          <w:spacing w:val="6"/>
        </w:rPr>
        <w:t xml:space="preserve"> </w:t>
      </w:r>
      <w:r>
        <w:rPr>
          <w:b/>
        </w:rPr>
        <w:t>submission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 w:rsidR="00F30545">
        <w:rPr>
          <w:b/>
        </w:rPr>
        <w:t>ISC</w:t>
      </w:r>
      <w:r>
        <w:rPr>
          <w:b/>
          <w:spacing w:val="7"/>
        </w:rPr>
        <w:t xml:space="preserve"> </w:t>
      </w:r>
      <w:r>
        <w:rPr>
          <w:b/>
        </w:rPr>
        <w:t>report</w:t>
      </w:r>
      <w:r>
        <w:rPr>
          <w:b/>
          <w:spacing w:val="9"/>
        </w:rPr>
        <w:t xml:space="preserve"> </w:t>
      </w:r>
      <w:r>
        <w:rPr>
          <w:b/>
        </w:rPr>
        <w:t>to</w:t>
      </w:r>
      <w:r>
        <w:rPr>
          <w:b/>
          <w:spacing w:val="8"/>
        </w:rPr>
        <w:t xml:space="preserve"> </w:t>
      </w:r>
      <w:r w:rsidR="00F30545">
        <w:rPr>
          <w:b/>
        </w:rPr>
        <w:t>ISC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advisor:</w:t>
      </w:r>
    </w:p>
    <w:p w:rsidR="000D7DB6" w:rsidRDefault="002A246E">
      <w:pPr>
        <w:pStyle w:val="ListParagraph"/>
        <w:numPr>
          <w:ilvl w:val="0"/>
          <w:numId w:val="2"/>
        </w:numPr>
        <w:tabs>
          <w:tab w:val="left" w:pos="1075"/>
        </w:tabs>
        <w:spacing w:before="8"/>
        <w:ind w:hanging="453"/>
      </w:pPr>
      <w:r>
        <w:t>Friday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Week</w:t>
      </w:r>
      <w:r>
        <w:rPr>
          <w:spacing w:val="7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5"/>
        </w:rPr>
        <w:t>5pm</w:t>
      </w:r>
    </w:p>
    <w:p w:rsidR="000D7DB6" w:rsidRDefault="000D7DB6">
      <w:pPr>
        <w:pStyle w:val="BodyText"/>
        <w:spacing w:before="9"/>
      </w:pPr>
    </w:p>
    <w:p w:rsidR="000D7DB6" w:rsidRDefault="002A246E">
      <w:pPr>
        <w:pStyle w:val="BodyText"/>
        <w:tabs>
          <w:tab w:val="left" w:pos="2226"/>
        </w:tabs>
        <w:ind w:left="624"/>
      </w:pPr>
      <w:r>
        <w:rPr>
          <w:spacing w:val="-4"/>
        </w:rPr>
        <w:t>Name</w:t>
      </w:r>
      <w:r>
        <w:tab/>
      </w:r>
      <w:r>
        <w:rPr>
          <w:spacing w:val="-10"/>
        </w:rPr>
        <w:t>:</w:t>
      </w:r>
    </w:p>
    <w:p w:rsidR="000D7DB6" w:rsidRDefault="002A246E">
      <w:pPr>
        <w:pStyle w:val="BodyText"/>
        <w:spacing w:before="6"/>
        <w:ind w:left="624"/>
      </w:pPr>
      <w:r>
        <w:t>Signature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2"/>
        </w:rPr>
        <w:t>Date:</w:t>
      </w:r>
    </w:p>
    <w:p w:rsidR="000D7DB6" w:rsidRDefault="000D7DB6">
      <w:pPr>
        <w:pStyle w:val="BodyText"/>
        <w:spacing w:before="2"/>
        <w:rPr>
          <w:sz w:val="23"/>
        </w:rPr>
      </w:pPr>
    </w:p>
    <w:p w:rsidR="000D7DB6" w:rsidRDefault="002A246E">
      <w:pPr>
        <w:pStyle w:val="Heading1"/>
        <w:rPr>
          <w:u w:val="none"/>
        </w:rPr>
      </w:pPr>
      <w:r>
        <w:t>FOR</w:t>
      </w:r>
      <w:r>
        <w:rPr>
          <w:spacing w:val="6"/>
        </w:rPr>
        <w:t xml:space="preserve"> </w:t>
      </w:r>
      <w:r>
        <w:t>ADVISOR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 w:rsidR="00F30545">
        <w:rPr>
          <w:spacing w:val="-5"/>
        </w:rPr>
        <w:t>ISC</w:t>
      </w:r>
    </w:p>
    <w:p w:rsidR="000D7DB6" w:rsidRDefault="002A246E">
      <w:pPr>
        <w:pStyle w:val="BodyText"/>
        <w:spacing w:before="9" w:line="247" w:lineRule="auto"/>
        <w:ind w:left="623" w:right="515"/>
        <w:jc w:val="both"/>
      </w:pPr>
      <w:r>
        <w:t xml:space="preserve">If an extension is needed, then the Department should be notified by the </w:t>
      </w:r>
      <w:r>
        <w:rPr>
          <w:u w:val="single"/>
        </w:rPr>
        <w:t>beginning</w:t>
      </w:r>
      <w:r>
        <w:rPr>
          <w:spacing w:val="80"/>
        </w:rPr>
        <w:t xml:space="preserve"> </w:t>
      </w:r>
      <w:r>
        <w:t>of week 12 of the semester. The appointment of a second marker is the</w:t>
      </w:r>
      <w:r>
        <w:rPr>
          <w:spacing w:val="80"/>
        </w:rPr>
        <w:t xml:space="preserve"> </w:t>
      </w:r>
      <w:r>
        <w:t xml:space="preserve">responsibility of the Chair and/or Deputy Chair of the GSC, </w:t>
      </w:r>
      <w:r>
        <w:rPr>
          <w:b/>
        </w:rPr>
        <w:t xml:space="preserve">and NOT </w:t>
      </w:r>
      <w:r>
        <w:t xml:space="preserve">the responsibility of the </w:t>
      </w:r>
      <w:r w:rsidR="00F30545">
        <w:t>ISC</w:t>
      </w:r>
      <w:r>
        <w:t xml:space="preserve"> advisor. The second markers should be anonymous and not engage with any discussion of the </w:t>
      </w:r>
      <w:r w:rsidR="00F30545">
        <w:t>ISC</w:t>
      </w:r>
      <w:r>
        <w:t xml:space="preserve"> prior to grading.</w:t>
      </w:r>
    </w:p>
    <w:p w:rsidR="000D7DB6" w:rsidRDefault="000D7DB6">
      <w:pPr>
        <w:pStyle w:val="BodyText"/>
        <w:spacing w:before="11"/>
        <w:rPr>
          <w:sz w:val="21"/>
        </w:rPr>
      </w:pPr>
    </w:p>
    <w:p w:rsidR="000D7DB6" w:rsidRDefault="002A246E">
      <w:pPr>
        <w:pStyle w:val="BodyText"/>
        <w:tabs>
          <w:tab w:val="left" w:pos="1978"/>
        </w:tabs>
        <w:ind w:left="624"/>
      </w:pPr>
      <w:r>
        <w:rPr>
          <w:spacing w:val="-4"/>
        </w:rPr>
        <w:t>Name</w:t>
      </w:r>
      <w:r>
        <w:tab/>
      </w:r>
      <w:r>
        <w:rPr>
          <w:spacing w:val="-10"/>
        </w:rPr>
        <w:t>:</w:t>
      </w:r>
    </w:p>
    <w:p w:rsidR="000D7DB6" w:rsidRDefault="000D7DB6">
      <w:pPr>
        <w:pStyle w:val="BodyText"/>
        <w:spacing w:before="4"/>
        <w:rPr>
          <w:sz w:val="23"/>
        </w:rPr>
      </w:pPr>
    </w:p>
    <w:p w:rsidR="000D7DB6" w:rsidRDefault="002A246E">
      <w:pPr>
        <w:pStyle w:val="BodyText"/>
        <w:spacing w:line="247" w:lineRule="auto"/>
        <w:ind w:left="624" w:right="525"/>
        <w:jc w:val="both"/>
      </w:pPr>
      <w:r>
        <w:t xml:space="preserve">I have ensured that the student's </w:t>
      </w:r>
      <w:r w:rsidR="00F30545">
        <w:t>ISC</w:t>
      </w:r>
      <w:r>
        <w:t xml:space="preserve"> assignment comprises work that is in addition to that envisaged as part of their research thesis.</w:t>
      </w:r>
    </w:p>
    <w:p w:rsidR="000D7DB6" w:rsidRDefault="000D7DB6">
      <w:pPr>
        <w:pStyle w:val="BodyText"/>
        <w:spacing w:before="2"/>
      </w:pPr>
    </w:p>
    <w:p w:rsidR="000D7DB6" w:rsidRDefault="002A246E">
      <w:pPr>
        <w:pStyle w:val="BodyText"/>
        <w:ind w:left="624"/>
      </w:pPr>
      <w:r>
        <w:t>Signature</w:t>
      </w:r>
      <w:r>
        <w:rPr>
          <w:spacing w:val="8"/>
        </w:rPr>
        <w:t xml:space="preserve"> </w:t>
      </w:r>
      <w:r>
        <w:t>(digital</w:t>
      </w:r>
      <w:r>
        <w:rPr>
          <w:spacing w:val="10"/>
        </w:rPr>
        <w:t xml:space="preserve"> </w:t>
      </w:r>
      <w:r>
        <w:t>signature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2"/>
        </w:rPr>
        <w:t>suffice):</w:t>
      </w:r>
    </w:p>
    <w:p w:rsidR="000D7DB6" w:rsidRDefault="002A246E">
      <w:pPr>
        <w:pStyle w:val="BodyText"/>
        <w:spacing w:before="6"/>
        <w:ind w:left="624"/>
      </w:pPr>
      <w:r>
        <w:rPr>
          <w:spacing w:val="-2"/>
        </w:rPr>
        <w:t>Date:</w:t>
      </w:r>
    </w:p>
    <w:p w:rsidR="000D7DB6" w:rsidRDefault="000D7DB6">
      <w:pPr>
        <w:pStyle w:val="BodyText"/>
        <w:spacing w:before="2"/>
        <w:rPr>
          <w:sz w:val="23"/>
        </w:rPr>
      </w:pPr>
    </w:p>
    <w:p w:rsidR="000D7DB6" w:rsidRDefault="002A246E">
      <w:pPr>
        <w:pStyle w:val="Heading1"/>
        <w:spacing w:before="1"/>
        <w:rPr>
          <w:u w:val="none"/>
        </w:rPr>
      </w:pPr>
      <w:r>
        <w:t>FOR</w:t>
      </w:r>
      <w:r>
        <w:rPr>
          <w:spacing w:val="18"/>
        </w:rPr>
        <w:t xml:space="preserve"> </w:t>
      </w:r>
      <w:r>
        <w:t>GRADUATE</w:t>
      </w:r>
      <w:r>
        <w:rPr>
          <w:spacing w:val="19"/>
        </w:rPr>
        <w:t xml:space="preserve"> </w:t>
      </w:r>
      <w:r>
        <w:t>COORDINATOR/DEPUTY</w:t>
      </w:r>
      <w:r>
        <w:rPr>
          <w:spacing w:val="19"/>
        </w:rPr>
        <w:t xml:space="preserve"> </w:t>
      </w:r>
      <w:r>
        <w:rPr>
          <w:spacing w:val="-2"/>
        </w:rPr>
        <w:t>COORDINATOR</w:t>
      </w:r>
    </w:p>
    <w:p w:rsidR="000D7DB6" w:rsidRDefault="000D7DB6">
      <w:pPr>
        <w:pStyle w:val="BodyText"/>
        <w:spacing w:before="2"/>
        <w:rPr>
          <w:b/>
          <w:sz w:val="14"/>
        </w:rPr>
      </w:pPr>
    </w:p>
    <w:p w:rsidR="000D7DB6" w:rsidRDefault="002A246E">
      <w:pPr>
        <w:pStyle w:val="BodyText"/>
        <w:spacing w:before="106"/>
        <w:ind w:left="624"/>
      </w:pPr>
      <w:r>
        <w:rPr>
          <w:spacing w:val="-2"/>
        </w:rPr>
        <w:t>Name:</w:t>
      </w:r>
    </w:p>
    <w:p w:rsidR="000D7DB6" w:rsidRDefault="000D7DB6">
      <w:pPr>
        <w:pStyle w:val="BodyText"/>
        <w:spacing w:before="11"/>
      </w:pPr>
    </w:p>
    <w:p w:rsidR="000D7DB6" w:rsidRDefault="002A246E">
      <w:pPr>
        <w:pStyle w:val="BodyText"/>
        <w:spacing w:line="247" w:lineRule="auto"/>
        <w:ind w:left="623" w:right="516"/>
        <w:jc w:val="both"/>
      </w:pPr>
      <w:r>
        <w:t xml:space="preserve">Based on the information provided, including that in Appendix A below, I have ensured that the student’s proposed project complies with the requirements of a Graduate </w:t>
      </w:r>
      <w:r w:rsidR="00F30545">
        <w:t>ISC</w:t>
      </w:r>
      <w:r>
        <w:t xml:space="preserve"> in the Department of Geography.</w:t>
      </w:r>
    </w:p>
    <w:p w:rsidR="000D7DB6" w:rsidRDefault="000D7DB6">
      <w:pPr>
        <w:pStyle w:val="BodyText"/>
        <w:spacing w:before="3"/>
      </w:pPr>
    </w:p>
    <w:p w:rsidR="000D7DB6" w:rsidRDefault="002A246E">
      <w:pPr>
        <w:pStyle w:val="BodyText"/>
        <w:ind w:left="623"/>
      </w:pPr>
      <w:r>
        <w:t>Signature</w:t>
      </w:r>
      <w:r>
        <w:rPr>
          <w:spacing w:val="5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4"/>
        </w:rPr>
        <w:t>Date:</w:t>
      </w:r>
    </w:p>
    <w:p w:rsidR="000D7DB6" w:rsidRDefault="000D7DB6">
      <w:pPr>
        <w:pStyle w:val="BodyText"/>
        <w:spacing w:before="1"/>
        <w:rPr>
          <w:sz w:val="23"/>
        </w:rPr>
      </w:pPr>
    </w:p>
    <w:p w:rsidR="000D7DB6" w:rsidRDefault="002A246E">
      <w:pPr>
        <w:ind w:left="623"/>
        <w:jc w:val="both"/>
        <w:rPr>
          <w:b/>
        </w:rPr>
      </w:pPr>
      <w:r>
        <w:rPr>
          <w:b/>
          <w:u w:val="single"/>
        </w:rPr>
        <w:t>APPENDIX</w:t>
      </w:r>
      <w:r>
        <w:rPr>
          <w:b/>
          <w:spacing w:val="78"/>
          <w:u w:val="single"/>
        </w:rPr>
        <w:t xml:space="preserve"> </w:t>
      </w:r>
      <w:r>
        <w:rPr>
          <w:b/>
          <w:u w:val="single"/>
        </w:rPr>
        <w:t>A:</w:t>
      </w:r>
      <w:r>
        <w:rPr>
          <w:b/>
          <w:spacing w:val="60"/>
          <w:w w:val="150"/>
          <w:u w:val="single"/>
        </w:rPr>
        <w:t xml:space="preserve"> </w:t>
      </w:r>
      <w:r>
        <w:rPr>
          <w:b/>
          <w:u w:val="single"/>
        </w:rPr>
        <w:t>PROPOSAL</w:t>
      </w:r>
      <w:r>
        <w:rPr>
          <w:b/>
          <w:spacing w:val="56"/>
          <w:w w:val="150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78"/>
          <w:u w:val="single"/>
        </w:rPr>
        <w:t xml:space="preserve"> </w:t>
      </w:r>
      <w:r>
        <w:rPr>
          <w:b/>
          <w:u w:val="single"/>
        </w:rPr>
        <w:t>INDEPENDENT</w:t>
      </w:r>
      <w:r>
        <w:rPr>
          <w:b/>
          <w:spacing w:val="57"/>
          <w:w w:val="150"/>
          <w:u w:val="single"/>
        </w:rPr>
        <w:t xml:space="preserve"> </w:t>
      </w:r>
      <w:r>
        <w:rPr>
          <w:b/>
          <w:u w:val="single"/>
        </w:rPr>
        <w:t>STUDY</w:t>
      </w:r>
      <w:r>
        <w:rPr>
          <w:b/>
          <w:spacing w:val="56"/>
          <w:w w:val="150"/>
          <w:u w:val="single"/>
        </w:rPr>
        <w:t xml:space="preserve"> </w:t>
      </w:r>
      <w:r w:rsidR="00F30545">
        <w:rPr>
          <w:b/>
          <w:u w:val="single"/>
        </w:rPr>
        <w:t>COURSE</w:t>
      </w:r>
      <w:r>
        <w:rPr>
          <w:b/>
          <w:spacing w:val="60"/>
          <w:w w:val="150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59"/>
          <w:w w:val="150"/>
          <w:u w:val="single"/>
        </w:rPr>
        <w:t xml:space="preserve"> </w:t>
      </w:r>
      <w:r>
        <w:rPr>
          <w:b/>
          <w:u w:val="single"/>
        </w:rPr>
        <w:t>use</w:t>
      </w:r>
      <w:r>
        <w:rPr>
          <w:b/>
          <w:spacing w:val="61"/>
          <w:w w:val="150"/>
          <w:u w:val="single"/>
        </w:rPr>
        <w:t xml:space="preserve"> </w:t>
      </w:r>
      <w:r>
        <w:rPr>
          <w:b/>
          <w:spacing w:val="-2"/>
          <w:u w:val="single"/>
        </w:rPr>
        <w:t>these</w:t>
      </w:r>
    </w:p>
    <w:p w:rsidR="000D7DB6" w:rsidRDefault="002A246E">
      <w:pPr>
        <w:spacing w:before="6"/>
        <w:ind w:left="624"/>
        <w:rPr>
          <w:b/>
        </w:rPr>
      </w:pPr>
      <w:r>
        <w:rPr>
          <w:b/>
          <w:u w:val="single"/>
        </w:rPr>
        <w:t>headlines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8"/>
          <w:u w:val="single"/>
        </w:rPr>
        <w:t xml:space="preserve"> </w:t>
      </w:r>
      <w:r>
        <w:rPr>
          <w:b/>
          <w:spacing w:val="-2"/>
          <w:u w:val="single"/>
        </w:rPr>
        <w:t>structure.</w:t>
      </w:r>
    </w:p>
    <w:p w:rsidR="000D7DB6" w:rsidRDefault="002A246E">
      <w:pPr>
        <w:spacing w:before="6" w:line="244" w:lineRule="auto"/>
        <w:ind w:left="623"/>
        <w:rPr>
          <w:b/>
        </w:rPr>
      </w:pPr>
      <w:r>
        <w:rPr>
          <w:b/>
        </w:rPr>
        <w:t xml:space="preserve">(Proposal should not exceed two </w:t>
      </w:r>
      <w:proofErr w:type="gramStart"/>
      <w:r>
        <w:rPr>
          <w:b/>
        </w:rPr>
        <w:t>pages)‐</w:t>
      </w:r>
      <w:proofErr w:type="gramEnd"/>
      <w:r>
        <w:rPr>
          <w:b/>
        </w:rPr>
        <w:t xml:space="preserve"> font size 12, Times New Roman, </w:t>
      </w:r>
      <w:r>
        <w:rPr>
          <w:b/>
          <w:spacing w:val="-2"/>
        </w:rPr>
        <w:t>single‐spaced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3"/>
        <w:ind w:left="959" w:hanging="337"/>
      </w:pPr>
      <w:r>
        <w:t>Statement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thesis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short</w:t>
      </w:r>
      <w:r>
        <w:rPr>
          <w:spacing w:val="5"/>
        </w:rPr>
        <w:t xml:space="preserve"> </w:t>
      </w:r>
      <w:r>
        <w:t>paragraph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explanation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5"/>
        <w:ind w:left="959" w:hanging="337"/>
      </w:pPr>
      <w:r>
        <w:t>Title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 w:rsidR="00F30545">
        <w:rPr>
          <w:spacing w:val="-5"/>
        </w:rPr>
        <w:t>ISC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8"/>
        <w:ind w:left="959" w:hanging="337"/>
      </w:pPr>
      <w:r>
        <w:t>Abstract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 w:rsidR="00F30545">
        <w:t>ISC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proofErr w:type="gramStart"/>
      <w:r>
        <w:t>200-250</w:t>
      </w:r>
      <w:r>
        <w:rPr>
          <w:spacing w:val="7"/>
        </w:rPr>
        <w:t xml:space="preserve"> </w:t>
      </w:r>
      <w:r>
        <w:t>word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limit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60"/>
          <w:tab w:val="left" w:pos="962"/>
        </w:tabs>
        <w:spacing w:before="10" w:line="244" w:lineRule="auto"/>
        <w:ind w:right="555" w:hanging="339"/>
      </w:pPr>
      <w:r>
        <w:t>Statement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type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focus</w:t>
      </w:r>
      <w:r>
        <w:rPr>
          <w:spacing w:val="31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pursue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relationship is/is not with your thesis.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line="257" w:lineRule="exact"/>
        <w:ind w:left="959" w:hanging="337"/>
      </w:pPr>
      <w:r>
        <w:t>Schedule/Plan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(3</w:t>
      </w:r>
      <w:r>
        <w:rPr>
          <w:spacing w:val="7"/>
        </w:rPr>
        <w:t xml:space="preserve"> </w:t>
      </w:r>
      <w:r>
        <w:rPr>
          <w:spacing w:val="-2"/>
        </w:rPr>
        <w:t>meetings)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6"/>
        <w:ind w:left="959" w:hanging="337"/>
      </w:pPr>
      <w:r>
        <w:t>Advisor’s</w:t>
      </w:r>
      <w:r>
        <w:rPr>
          <w:spacing w:val="9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student’s</w:t>
      </w:r>
      <w:r>
        <w:rPr>
          <w:spacing w:val="15"/>
        </w:rPr>
        <w:t xml:space="preserve"> </w:t>
      </w:r>
      <w:r>
        <w:rPr>
          <w:spacing w:val="-2"/>
        </w:rPr>
        <w:t>obligations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6"/>
        <w:ind w:left="959" w:hanging="337"/>
      </w:pPr>
      <w:r>
        <w:t>Contact</w:t>
      </w:r>
      <w:r>
        <w:rPr>
          <w:spacing w:val="8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(between</w:t>
      </w:r>
      <w:r>
        <w:rPr>
          <w:spacing w:val="10"/>
        </w:rPr>
        <w:t xml:space="preserve"> </w:t>
      </w:r>
      <w:r>
        <w:t>advisor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student)</w:t>
      </w:r>
    </w:p>
    <w:p w:rsidR="000D7DB6" w:rsidRDefault="002A246E">
      <w:pPr>
        <w:pStyle w:val="ListParagraph"/>
        <w:numPr>
          <w:ilvl w:val="0"/>
          <w:numId w:val="1"/>
        </w:numPr>
        <w:tabs>
          <w:tab w:val="left" w:pos="959"/>
        </w:tabs>
        <w:spacing w:before="6"/>
        <w:ind w:left="959" w:hanging="337"/>
      </w:pPr>
      <w:r>
        <w:t>For</w:t>
      </w:r>
      <w:r>
        <w:rPr>
          <w:spacing w:val="1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breakdown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joint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rPr>
          <w:spacing w:val="-2"/>
        </w:rPr>
        <w:t>assessments.</w:t>
      </w:r>
    </w:p>
    <w:sectPr w:rsidR="000D7DB6">
      <w:pgSz w:w="12240" w:h="15840"/>
      <w:pgMar w:top="460" w:right="1600" w:bottom="1200" w:left="15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3F" w:rsidRDefault="006F653F">
      <w:r>
        <w:separator/>
      </w:r>
    </w:p>
  </w:endnote>
  <w:endnote w:type="continuationSeparator" w:id="0">
    <w:p w:rsidR="006F653F" w:rsidRDefault="006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B6" w:rsidRDefault="002A24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>
              <wp:simplePos x="0" y="0"/>
              <wp:positionH relativeFrom="page">
                <wp:posOffset>1331467</wp:posOffset>
              </wp:positionH>
              <wp:positionV relativeFrom="page">
                <wp:posOffset>9288812</wp:posOffset>
              </wp:positionV>
              <wp:extent cx="118872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7DB6" w:rsidRDefault="002A246E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 w:rsidR="00F30545">
                            <w:rPr>
                              <w:sz w:val="19"/>
                            </w:rPr>
                            <w:t>8 Sep</w:t>
                          </w:r>
                          <w:r w:rsidR="00ED59C4">
                            <w:rPr>
                              <w:sz w:val="19"/>
                            </w:rPr>
                            <w:t xml:space="preserve">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04.85pt;margin-top:731.4pt;width:93.6pt;height:13.1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" filled="f" stroked="f">
              <v:textbox inset="0,0,0,0">
                <w:txbxContent>
                  <w:p w:rsidR="000D7DB6" w:rsidRDefault="002A246E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Revised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 w:rsidR="00F30545">
                      <w:rPr>
                        <w:sz w:val="19"/>
                      </w:rPr>
                      <w:t>8 Sep</w:t>
                    </w:r>
                    <w:r w:rsidR="00ED59C4">
                      <w:rPr>
                        <w:sz w:val="19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3F" w:rsidRDefault="006F653F">
      <w:r>
        <w:separator/>
      </w:r>
    </w:p>
  </w:footnote>
  <w:footnote w:type="continuationSeparator" w:id="0">
    <w:p w:rsidR="006F653F" w:rsidRDefault="006F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378"/>
    <w:multiLevelType w:val="hybridMultilevel"/>
    <w:tmpl w:val="D48EFA74"/>
    <w:lvl w:ilvl="0" w:tplc="CDDC2862">
      <w:numFmt w:val="bullet"/>
      <w:lvlText w:val=""/>
      <w:lvlJc w:val="left"/>
      <w:pPr>
        <w:ind w:left="1075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3A0AB04">
      <w:numFmt w:val="bullet"/>
      <w:lvlText w:val="•"/>
      <w:lvlJc w:val="left"/>
      <w:pPr>
        <w:ind w:left="1886" w:hanging="452"/>
      </w:pPr>
      <w:rPr>
        <w:rFonts w:hint="default"/>
        <w:lang w:val="en-US" w:eastAsia="en-US" w:bidi="ar-SA"/>
      </w:rPr>
    </w:lvl>
    <w:lvl w:ilvl="2" w:tplc="5FB4195C">
      <w:numFmt w:val="bullet"/>
      <w:lvlText w:val="•"/>
      <w:lvlJc w:val="left"/>
      <w:pPr>
        <w:ind w:left="2692" w:hanging="452"/>
      </w:pPr>
      <w:rPr>
        <w:rFonts w:hint="default"/>
        <w:lang w:val="en-US" w:eastAsia="en-US" w:bidi="ar-SA"/>
      </w:rPr>
    </w:lvl>
    <w:lvl w:ilvl="3" w:tplc="414C5756">
      <w:numFmt w:val="bullet"/>
      <w:lvlText w:val="•"/>
      <w:lvlJc w:val="left"/>
      <w:pPr>
        <w:ind w:left="3498" w:hanging="452"/>
      </w:pPr>
      <w:rPr>
        <w:rFonts w:hint="default"/>
        <w:lang w:val="en-US" w:eastAsia="en-US" w:bidi="ar-SA"/>
      </w:rPr>
    </w:lvl>
    <w:lvl w:ilvl="4" w:tplc="F39C388A">
      <w:numFmt w:val="bullet"/>
      <w:lvlText w:val="•"/>
      <w:lvlJc w:val="left"/>
      <w:pPr>
        <w:ind w:left="4304" w:hanging="452"/>
      </w:pPr>
      <w:rPr>
        <w:rFonts w:hint="default"/>
        <w:lang w:val="en-US" w:eastAsia="en-US" w:bidi="ar-SA"/>
      </w:rPr>
    </w:lvl>
    <w:lvl w:ilvl="5" w:tplc="7C5C5C9C"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ar-SA"/>
      </w:rPr>
    </w:lvl>
    <w:lvl w:ilvl="6" w:tplc="419EB7A2">
      <w:numFmt w:val="bullet"/>
      <w:lvlText w:val="•"/>
      <w:lvlJc w:val="left"/>
      <w:pPr>
        <w:ind w:left="5916" w:hanging="452"/>
      </w:pPr>
      <w:rPr>
        <w:rFonts w:hint="default"/>
        <w:lang w:val="en-US" w:eastAsia="en-US" w:bidi="ar-SA"/>
      </w:rPr>
    </w:lvl>
    <w:lvl w:ilvl="7" w:tplc="55422480">
      <w:numFmt w:val="bullet"/>
      <w:lvlText w:val="•"/>
      <w:lvlJc w:val="left"/>
      <w:pPr>
        <w:ind w:left="6722" w:hanging="452"/>
      </w:pPr>
      <w:rPr>
        <w:rFonts w:hint="default"/>
        <w:lang w:val="en-US" w:eastAsia="en-US" w:bidi="ar-SA"/>
      </w:rPr>
    </w:lvl>
    <w:lvl w:ilvl="8" w:tplc="A814AC08">
      <w:numFmt w:val="bullet"/>
      <w:lvlText w:val="•"/>
      <w:lvlJc w:val="left"/>
      <w:pPr>
        <w:ind w:left="7528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2C08770F"/>
    <w:multiLevelType w:val="hybridMultilevel"/>
    <w:tmpl w:val="B8F66E10"/>
    <w:lvl w:ilvl="0" w:tplc="FA94BDB2">
      <w:numFmt w:val="bullet"/>
      <w:lvlText w:val="o"/>
      <w:lvlJc w:val="left"/>
      <w:pPr>
        <w:ind w:left="997" w:hanging="34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ED6CDF20">
      <w:numFmt w:val="bullet"/>
      <w:lvlText w:val="•"/>
      <w:lvlJc w:val="left"/>
      <w:pPr>
        <w:ind w:left="1814" w:hanging="340"/>
      </w:pPr>
      <w:rPr>
        <w:rFonts w:hint="default"/>
        <w:lang w:val="en-US" w:eastAsia="en-US" w:bidi="ar-SA"/>
      </w:rPr>
    </w:lvl>
    <w:lvl w:ilvl="2" w:tplc="50FC3CD0">
      <w:numFmt w:val="bullet"/>
      <w:lvlText w:val="•"/>
      <w:lvlJc w:val="left"/>
      <w:pPr>
        <w:ind w:left="2628" w:hanging="340"/>
      </w:pPr>
      <w:rPr>
        <w:rFonts w:hint="default"/>
        <w:lang w:val="en-US" w:eastAsia="en-US" w:bidi="ar-SA"/>
      </w:rPr>
    </w:lvl>
    <w:lvl w:ilvl="3" w:tplc="7C0E9906">
      <w:numFmt w:val="bullet"/>
      <w:lvlText w:val="•"/>
      <w:lvlJc w:val="left"/>
      <w:pPr>
        <w:ind w:left="3442" w:hanging="340"/>
      </w:pPr>
      <w:rPr>
        <w:rFonts w:hint="default"/>
        <w:lang w:val="en-US" w:eastAsia="en-US" w:bidi="ar-SA"/>
      </w:rPr>
    </w:lvl>
    <w:lvl w:ilvl="4" w:tplc="E7BA6AEE">
      <w:numFmt w:val="bullet"/>
      <w:lvlText w:val="•"/>
      <w:lvlJc w:val="left"/>
      <w:pPr>
        <w:ind w:left="4256" w:hanging="340"/>
      </w:pPr>
      <w:rPr>
        <w:rFonts w:hint="default"/>
        <w:lang w:val="en-US" w:eastAsia="en-US" w:bidi="ar-SA"/>
      </w:rPr>
    </w:lvl>
    <w:lvl w:ilvl="5" w:tplc="935CC6A6">
      <w:numFmt w:val="bullet"/>
      <w:lvlText w:val="•"/>
      <w:lvlJc w:val="left"/>
      <w:pPr>
        <w:ind w:left="5070" w:hanging="340"/>
      </w:pPr>
      <w:rPr>
        <w:rFonts w:hint="default"/>
        <w:lang w:val="en-US" w:eastAsia="en-US" w:bidi="ar-SA"/>
      </w:rPr>
    </w:lvl>
    <w:lvl w:ilvl="6" w:tplc="6E8EA9A8">
      <w:numFmt w:val="bullet"/>
      <w:lvlText w:val="•"/>
      <w:lvlJc w:val="left"/>
      <w:pPr>
        <w:ind w:left="5884" w:hanging="340"/>
      </w:pPr>
      <w:rPr>
        <w:rFonts w:hint="default"/>
        <w:lang w:val="en-US" w:eastAsia="en-US" w:bidi="ar-SA"/>
      </w:rPr>
    </w:lvl>
    <w:lvl w:ilvl="7" w:tplc="3F12FC78">
      <w:numFmt w:val="bullet"/>
      <w:lvlText w:val="•"/>
      <w:lvlJc w:val="left"/>
      <w:pPr>
        <w:ind w:left="6698" w:hanging="340"/>
      </w:pPr>
      <w:rPr>
        <w:rFonts w:hint="default"/>
        <w:lang w:val="en-US" w:eastAsia="en-US" w:bidi="ar-SA"/>
      </w:rPr>
    </w:lvl>
    <w:lvl w:ilvl="8" w:tplc="543008D2">
      <w:numFmt w:val="bullet"/>
      <w:lvlText w:val="•"/>
      <w:lvlJc w:val="left"/>
      <w:pPr>
        <w:ind w:left="7512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3D2F6A7A"/>
    <w:multiLevelType w:val="hybridMultilevel"/>
    <w:tmpl w:val="1340F2AE"/>
    <w:lvl w:ilvl="0" w:tplc="897A77E2">
      <w:start w:val="1"/>
      <w:numFmt w:val="decimal"/>
      <w:lvlText w:val="%1."/>
      <w:lvlJc w:val="left"/>
      <w:pPr>
        <w:ind w:left="962" w:hanging="3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 w:tplc="A0347F82">
      <w:numFmt w:val="bullet"/>
      <w:lvlText w:val="•"/>
      <w:lvlJc w:val="left"/>
      <w:pPr>
        <w:ind w:left="1778" w:hanging="340"/>
      </w:pPr>
      <w:rPr>
        <w:rFonts w:hint="default"/>
        <w:lang w:val="en-US" w:eastAsia="en-US" w:bidi="ar-SA"/>
      </w:rPr>
    </w:lvl>
    <w:lvl w:ilvl="2" w:tplc="46CC91FE">
      <w:numFmt w:val="bullet"/>
      <w:lvlText w:val="•"/>
      <w:lvlJc w:val="left"/>
      <w:pPr>
        <w:ind w:left="2596" w:hanging="340"/>
      </w:pPr>
      <w:rPr>
        <w:rFonts w:hint="default"/>
        <w:lang w:val="en-US" w:eastAsia="en-US" w:bidi="ar-SA"/>
      </w:rPr>
    </w:lvl>
    <w:lvl w:ilvl="3" w:tplc="4AD075C0">
      <w:numFmt w:val="bullet"/>
      <w:lvlText w:val="•"/>
      <w:lvlJc w:val="left"/>
      <w:pPr>
        <w:ind w:left="3414" w:hanging="340"/>
      </w:pPr>
      <w:rPr>
        <w:rFonts w:hint="default"/>
        <w:lang w:val="en-US" w:eastAsia="en-US" w:bidi="ar-SA"/>
      </w:rPr>
    </w:lvl>
    <w:lvl w:ilvl="4" w:tplc="B808C18A">
      <w:numFmt w:val="bullet"/>
      <w:lvlText w:val="•"/>
      <w:lvlJc w:val="left"/>
      <w:pPr>
        <w:ind w:left="4232" w:hanging="340"/>
      </w:pPr>
      <w:rPr>
        <w:rFonts w:hint="default"/>
        <w:lang w:val="en-US" w:eastAsia="en-US" w:bidi="ar-SA"/>
      </w:rPr>
    </w:lvl>
    <w:lvl w:ilvl="5" w:tplc="8242AB2E">
      <w:numFmt w:val="bullet"/>
      <w:lvlText w:val="•"/>
      <w:lvlJc w:val="left"/>
      <w:pPr>
        <w:ind w:left="5050" w:hanging="340"/>
      </w:pPr>
      <w:rPr>
        <w:rFonts w:hint="default"/>
        <w:lang w:val="en-US" w:eastAsia="en-US" w:bidi="ar-SA"/>
      </w:rPr>
    </w:lvl>
    <w:lvl w:ilvl="6" w:tplc="83E69714">
      <w:numFmt w:val="bullet"/>
      <w:lvlText w:val="•"/>
      <w:lvlJc w:val="left"/>
      <w:pPr>
        <w:ind w:left="5868" w:hanging="340"/>
      </w:pPr>
      <w:rPr>
        <w:rFonts w:hint="default"/>
        <w:lang w:val="en-US" w:eastAsia="en-US" w:bidi="ar-SA"/>
      </w:rPr>
    </w:lvl>
    <w:lvl w:ilvl="7" w:tplc="5EA08464">
      <w:numFmt w:val="bullet"/>
      <w:lvlText w:val="•"/>
      <w:lvlJc w:val="left"/>
      <w:pPr>
        <w:ind w:left="6686" w:hanging="340"/>
      </w:pPr>
      <w:rPr>
        <w:rFonts w:hint="default"/>
        <w:lang w:val="en-US" w:eastAsia="en-US" w:bidi="ar-SA"/>
      </w:rPr>
    </w:lvl>
    <w:lvl w:ilvl="8" w:tplc="6BCCEBF2">
      <w:numFmt w:val="bullet"/>
      <w:lvlText w:val="•"/>
      <w:lvlJc w:val="left"/>
      <w:pPr>
        <w:ind w:left="7504" w:hanging="3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D7DB6"/>
    <w:rsid w:val="002A246E"/>
    <w:rsid w:val="006F653F"/>
    <w:rsid w:val="00ED59C4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F1CCB"/>
  <w15:docId w15:val="{BC31C8BC-745C-47F0-8AE6-0A196FEF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6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9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C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D5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C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Microsoft Word - Graduate-ISM-agreement-form (revised 25 May)</vt:lpstr>
      <vt:lpstr>DEPARTMENT OF GEOGRAPHY FACULTY OF ARTS AND SOCIAL SCIENCES</vt:lpstr>
      <vt:lpstr>FOR GRADUATE STUDENT</vt:lpstr>
      <vt:lpstr>JOINT PROJECT</vt:lpstr>
      <vt:lpstr>GRADUATE STUDENT DECLARATION &amp; SUBMISSION</vt:lpstr>
      <vt:lpstr>FOR ADVISOR OF ISC</vt:lpstr>
      <vt:lpstr>FOR GRADUATE COORDINATOR/DEPUTY COORDINATOR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Graduate-ISM-agreement-form (revised 25 May)</dc:title>
  <dc:creator>geoleepl</dc:creator>
  <cp:lastModifiedBy>Lee Poi Leng</cp:lastModifiedBy>
  <cp:revision>2</cp:revision>
  <dcterms:created xsi:type="dcterms:W3CDTF">2023-09-08T07:16:00Z</dcterms:created>
  <dcterms:modified xsi:type="dcterms:W3CDTF">2023-09-08T07:16:00Z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2023-07-19T00:00:00Z</vt:filetime>
  </property>
  <property fmtid="{D5CDD505-2E9C-101B-9397-08002B2CF9AE}" pid="5" name="Producer">
    <vt:lpwstr>Acrobat Distiller 22.0 (Windows)</vt:lpwstr>
  </property>
</Properties>
</file>