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828B" w14:textId="6919FB5A" w:rsidR="00CA4F17" w:rsidRPr="008F2DB2" w:rsidRDefault="008F2DB2" w:rsidP="008F2DB2">
      <w:pPr>
        <w:spacing w:line="240" w:lineRule="auto"/>
        <w:rPr>
          <w:rFonts w:ascii="Times New Roman" w:hAnsi="Times New Roman" w:cs="Times New Roman"/>
          <w:color w:val="000000" w:themeColor="text1"/>
          <w:sz w:val="32"/>
          <w:szCs w:val="32"/>
        </w:rPr>
      </w:pPr>
      <w:r w:rsidRPr="008F2DB2">
        <w:rPr>
          <w:rFonts w:ascii="Times New Roman" w:hAnsi="Times New Roman" w:cs="Times New Roman"/>
          <w:color w:val="000000" w:themeColor="text1"/>
          <w:sz w:val="32"/>
          <w:szCs w:val="32"/>
        </w:rPr>
        <w:t>The Rights of Foreign Domestic Workers</w:t>
      </w:r>
    </w:p>
    <w:p w14:paraId="221E373E" w14:textId="2239B02C" w:rsidR="008F2DB2" w:rsidRPr="008F2DB2" w:rsidRDefault="008F2DB2" w:rsidP="008F2DB2">
      <w:pPr>
        <w:pStyle w:val="Heading2"/>
        <w:spacing w:line="240" w:lineRule="auto"/>
        <w:jc w:val="both"/>
        <w:rPr>
          <w:rFonts w:ascii="Times New Roman" w:hAnsi="Times New Roman" w:cs="Times New Roman"/>
          <w:color w:val="000000" w:themeColor="text1"/>
          <w:sz w:val="24"/>
          <w:szCs w:val="24"/>
        </w:rPr>
      </w:pPr>
      <w:r w:rsidRPr="008F2DB2">
        <w:rPr>
          <w:rFonts w:ascii="Times New Roman" w:hAnsi="Times New Roman" w:cs="Times New Roman"/>
          <w:color w:val="000000" w:themeColor="text1"/>
          <w:sz w:val="24"/>
          <w:szCs w:val="24"/>
        </w:rPr>
        <w:t>Executive Summary</w:t>
      </w:r>
    </w:p>
    <w:p w14:paraId="5AD81B38" w14:textId="1A284308" w:rsidR="008F2DB2" w:rsidRPr="008F2DB2" w:rsidRDefault="008F2DB2" w:rsidP="008F2DB2">
      <w:pPr>
        <w:spacing w:line="240" w:lineRule="auto"/>
        <w:jc w:val="both"/>
        <w:rPr>
          <w:rFonts w:ascii="Times New Roman" w:hAnsi="Times New Roman" w:cs="Times New Roman"/>
          <w:color w:val="000000" w:themeColor="text1"/>
        </w:rPr>
      </w:pPr>
      <w:r w:rsidRPr="008F2DB2">
        <w:rPr>
          <w:rFonts w:ascii="Times New Roman" w:hAnsi="Times New Roman" w:cs="Times New Roman"/>
          <w:color w:val="000000" w:themeColor="text1"/>
        </w:rPr>
        <w:t>Foreign domestic workers (</w:t>
      </w:r>
      <w:proofErr w:type="spellStart"/>
      <w:r w:rsidRPr="008F2DB2">
        <w:rPr>
          <w:rFonts w:ascii="Times New Roman" w:hAnsi="Times New Roman" w:cs="Times New Roman"/>
          <w:color w:val="000000" w:themeColor="text1"/>
        </w:rPr>
        <w:t>FDWs</w:t>
      </w:r>
      <w:proofErr w:type="spellEnd"/>
      <w:r w:rsidRPr="008F2DB2">
        <w:rPr>
          <w:rFonts w:ascii="Times New Roman" w:hAnsi="Times New Roman" w:cs="Times New Roman"/>
          <w:color w:val="000000" w:themeColor="text1"/>
        </w:rPr>
        <w:t>) are integral to Singapore's society, with around 301,600 in employment as of December 2024. They play a crucial role in filling the domestic labor gap, supporting families, and contributing to the economy. However, they face significant challenges.</w:t>
      </w:r>
    </w:p>
    <w:p w14:paraId="1D005CBB" w14:textId="15A0427B" w:rsidR="008F2DB2" w:rsidRPr="008F2DB2" w:rsidRDefault="008F2DB2" w:rsidP="008F2DB2">
      <w:pPr>
        <w:spacing w:line="240" w:lineRule="auto"/>
        <w:jc w:val="both"/>
        <w:rPr>
          <w:rFonts w:ascii="Times New Roman" w:hAnsi="Times New Roman" w:cs="Times New Roman"/>
          <w:color w:val="000000" w:themeColor="text1"/>
        </w:rPr>
      </w:pPr>
      <w:r w:rsidRPr="008F2DB2">
        <w:rPr>
          <w:rFonts w:ascii="Times New Roman" w:hAnsi="Times New Roman" w:cs="Times New Roman"/>
          <w:color w:val="000000" w:themeColor="text1"/>
        </w:rPr>
        <w:t xml:space="preserve">Historically, the practice of employing migrant women as live - in domestic workers in Singapore </w:t>
      </w:r>
      <w:proofErr w:type="gramStart"/>
      <w:r w:rsidRPr="008F2DB2">
        <w:rPr>
          <w:rFonts w:ascii="Times New Roman" w:hAnsi="Times New Roman" w:cs="Times New Roman"/>
          <w:color w:val="000000" w:themeColor="text1"/>
        </w:rPr>
        <w:t>dates back to</w:t>
      </w:r>
      <w:proofErr w:type="gramEnd"/>
      <w:r w:rsidRPr="008F2DB2">
        <w:rPr>
          <w:rFonts w:ascii="Times New Roman" w:hAnsi="Times New Roman" w:cs="Times New Roman"/>
          <w:color w:val="000000" w:themeColor="text1"/>
        </w:rPr>
        <w:t xml:space="preserve"> the 1920s during the British colonial era. Today, Singapore's heavy reliance on </w:t>
      </w:r>
      <w:proofErr w:type="spellStart"/>
      <w:r w:rsidRPr="008F2DB2">
        <w:rPr>
          <w:rFonts w:ascii="Times New Roman" w:hAnsi="Times New Roman" w:cs="Times New Roman"/>
          <w:color w:val="000000" w:themeColor="text1"/>
        </w:rPr>
        <w:t>FDWs</w:t>
      </w:r>
      <w:proofErr w:type="spellEnd"/>
      <w:r w:rsidRPr="008F2DB2">
        <w:rPr>
          <w:rFonts w:ascii="Times New Roman" w:hAnsi="Times New Roman" w:cs="Times New Roman"/>
          <w:color w:val="000000" w:themeColor="text1"/>
        </w:rPr>
        <w:t xml:space="preserve"> is due to factors like the increasing participation of local women in the paid labor force and the lack of a comprehensive welfare system. Despite their importance, </w:t>
      </w:r>
      <w:proofErr w:type="spellStart"/>
      <w:r w:rsidRPr="008F2DB2">
        <w:rPr>
          <w:rFonts w:ascii="Times New Roman" w:hAnsi="Times New Roman" w:cs="Times New Roman"/>
          <w:color w:val="000000" w:themeColor="text1"/>
        </w:rPr>
        <w:t>FDWs</w:t>
      </w:r>
      <w:proofErr w:type="spellEnd"/>
      <w:r w:rsidRPr="008F2DB2">
        <w:rPr>
          <w:rFonts w:ascii="Times New Roman" w:hAnsi="Times New Roman" w:cs="Times New Roman"/>
          <w:color w:val="000000" w:themeColor="text1"/>
        </w:rPr>
        <w:t xml:space="preserve"> are undervalued. Their work is often framed as non - skilled or secondary, and they face exploitation due to power imbalances. Employers have significant control over </w:t>
      </w:r>
      <w:proofErr w:type="spellStart"/>
      <w:r w:rsidRPr="008F2DB2">
        <w:rPr>
          <w:rFonts w:ascii="Times New Roman" w:hAnsi="Times New Roman" w:cs="Times New Roman"/>
          <w:color w:val="000000" w:themeColor="text1"/>
        </w:rPr>
        <w:t>FDWs</w:t>
      </w:r>
      <w:proofErr w:type="spellEnd"/>
      <w:r w:rsidRPr="008F2DB2">
        <w:rPr>
          <w:rFonts w:ascii="Times New Roman" w:hAnsi="Times New Roman" w:cs="Times New Roman"/>
          <w:color w:val="000000" w:themeColor="text1"/>
        </w:rPr>
        <w:t>' living and working conditions, and current policies, while intended to facilitate employment, have reinforced these problems.</w:t>
      </w:r>
    </w:p>
    <w:p w14:paraId="361B4A92" w14:textId="47AA9910" w:rsidR="008F2DB2" w:rsidRPr="008F2DB2" w:rsidRDefault="008F2DB2" w:rsidP="008F2DB2">
      <w:pPr>
        <w:spacing w:line="240" w:lineRule="auto"/>
        <w:jc w:val="both"/>
        <w:rPr>
          <w:rFonts w:ascii="Times New Roman" w:hAnsi="Times New Roman" w:cs="Times New Roman"/>
          <w:color w:val="000000" w:themeColor="text1"/>
        </w:rPr>
      </w:pPr>
      <w:r w:rsidRPr="008F2DB2">
        <w:rPr>
          <w:rFonts w:ascii="Times New Roman" w:hAnsi="Times New Roman" w:cs="Times New Roman"/>
          <w:color w:val="000000" w:themeColor="text1"/>
        </w:rPr>
        <w:t xml:space="preserve">This paper aims to explore policies that can better enforce the rights of </w:t>
      </w:r>
      <w:proofErr w:type="spellStart"/>
      <w:r w:rsidRPr="008F2DB2">
        <w:rPr>
          <w:rFonts w:ascii="Times New Roman" w:hAnsi="Times New Roman" w:cs="Times New Roman"/>
          <w:color w:val="000000" w:themeColor="text1"/>
        </w:rPr>
        <w:t>FDWs</w:t>
      </w:r>
      <w:proofErr w:type="spellEnd"/>
      <w:r w:rsidRPr="008F2DB2">
        <w:rPr>
          <w:rFonts w:ascii="Times New Roman" w:hAnsi="Times New Roman" w:cs="Times New Roman"/>
          <w:color w:val="000000" w:themeColor="text1"/>
        </w:rPr>
        <w:t xml:space="preserve"> in Singapore. It first analyzes Singapore's existing </w:t>
      </w:r>
      <w:proofErr w:type="spellStart"/>
      <w:r w:rsidRPr="008F2DB2">
        <w:rPr>
          <w:rFonts w:ascii="Times New Roman" w:hAnsi="Times New Roman" w:cs="Times New Roman"/>
          <w:color w:val="000000" w:themeColor="text1"/>
        </w:rPr>
        <w:t>FDW</w:t>
      </w:r>
      <w:proofErr w:type="spellEnd"/>
      <w:r w:rsidRPr="008F2DB2">
        <w:rPr>
          <w:rFonts w:ascii="Times New Roman" w:hAnsi="Times New Roman" w:cs="Times New Roman"/>
          <w:color w:val="000000" w:themeColor="text1"/>
        </w:rPr>
        <w:t xml:space="preserve"> - related policies, then examines the policies and treatment of </w:t>
      </w:r>
      <w:proofErr w:type="spellStart"/>
      <w:r w:rsidRPr="008F2DB2">
        <w:rPr>
          <w:rFonts w:ascii="Times New Roman" w:hAnsi="Times New Roman" w:cs="Times New Roman"/>
          <w:color w:val="000000" w:themeColor="text1"/>
        </w:rPr>
        <w:t>FDWs</w:t>
      </w:r>
      <w:proofErr w:type="spellEnd"/>
      <w:r w:rsidRPr="008F2DB2">
        <w:rPr>
          <w:rFonts w:ascii="Times New Roman" w:hAnsi="Times New Roman" w:cs="Times New Roman"/>
          <w:color w:val="000000" w:themeColor="text1"/>
        </w:rPr>
        <w:t xml:space="preserve"> in other regions such as Taiwan, the Gulf States, and the EU. Through a qualitative case - study methodology, it identifies common and unique challenges faced by </w:t>
      </w:r>
      <w:proofErr w:type="spellStart"/>
      <w:r w:rsidRPr="008F2DB2">
        <w:rPr>
          <w:rFonts w:ascii="Times New Roman" w:hAnsi="Times New Roman" w:cs="Times New Roman"/>
          <w:color w:val="000000" w:themeColor="text1"/>
        </w:rPr>
        <w:t>FDWs</w:t>
      </w:r>
      <w:proofErr w:type="spellEnd"/>
      <w:r w:rsidRPr="008F2DB2">
        <w:rPr>
          <w:rFonts w:ascii="Times New Roman" w:hAnsi="Times New Roman" w:cs="Times New Roman"/>
          <w:color w:val="000000" w:themeColor="text1"/>
        </w:rPr>
        <w:t xml:space="preserve"> across these cases.</w:t>
      </w:r>
    </w:p>
    <w:p w14:paraId="731B9091" w14:textId="024E4C4E" w:rsidR="008F2DB2" w:rsidRPr="008F2DB2" w:rsidRDefault="008F2DB2" w:rsidP="008F2DB2">
      <w:pPr>
        <w:spacing w:line="240" w:lineRule="auto"/>
        <w:jc w:val="both"/>
        <w:rPr>
          <w:rFonts w:ascii="Times New Roman" w:hAnsi="Times New Roman" w:cs="Times New Roman"/>
          <w:color w:val="000000" w:themeColor="text1"/>
        </w:rPr>
      </w:pPr>
      <w:r w:rsidRPr="008F2DB2">
        <w:rPr>
          <w:rFonts w:ascii="Times New Roman" w:hAnsi="Times New Roman" w:cs="Times New Roman"/>
          <w:color w:val="000000" w:themeColor="text1"/>
        </w:rPr>
        <w:t xml:space="preserve">Based on the research, three policy recommendations are proposed. The first is to extend </w:t>
      </w:r>
      <w:proofErr w:type="spellStart"/>
      <w:r w:rsidRPr="008F2DB2">
        <w:rPr>
          <w:rFonts w:ascii="Times New Roman" w:hAnsi="Times New Roman" w:cs="Times New Roman"/>
          <w:color w:val="000000" w:themeColor="text1"/>
        </w:rPr>
        <w:t>FDWs</w:t>
      </w:r>
      <w:proofErr w:type="spellEnd"/>
      <w:r w:rsidRPr="008F2DB2">
        <w:rPr>
          <w:rFonts w:ascii="Times New Roman" w:hAnsi="Times New Roman" w:cs="Times New Roman"/>
          <w:color w:val="000000" w:themeColor="text1"/>
        </w:rPr>
        <w:t xml:space="preserve">' rights through legislation. This includes incorporating them into mainstream labor laws, conducting mandatory social - well - being audits, and formally recognizing their social and emotional well - being rights. The second recommendation is to centralize the enforcement of </w:t>
      </w:r>
      <w:proofErr w:type="spellStart"/>
      <w:r w:rsidRPr="008F2DB2">
        <w:rPr>
          <w:rFonts w:ascii="Times New Roman" w:hAnsi="Times New Roman" w:cs="Times New Roman"/>
          <w:color w:val="000000" w:themeColor="text1"/>
        </w:rPr>
        <w:t>FDW</w:t>
      </w:r>
      <w:proofErr w:type="spellEnd"/>
      <w:r w:rsidRPr="008F2DB2">
        <w:rPr>
          <w:rFonts w:ascii="Times New Roman" w:hAnsi="Times New Roman" w:cs="Times New Roman"/>
          <w:color w:val="000000" w:themeColor="text1"/>
        </w:rPr>
        <w:t xml:space="preserve"> rights by establishing a new statutory board, the National Centre for Foreign Domestic Workers (</w:t>
      </w:r>
      <w:proofErr w:type="spellStart"/>
      <w:r w:rsidRPr="008F2DB2">
        <w:rPr>
          <w:rFonts w:ascii="Times New Roman" w:hAnsi="Times New Roman" w:cs="Times New Roman"/>
          <w:color w:val="000000" w:themeColor="text1"/>
        </w:rPr>
        <w:t>NCFDW</w:t>
      </w:r>
      <w:proofErr w:type="spellEnd"/>
      <w:r w:rsidRPr="008F2DB2">
        <w:rPr>
          <w:rFonts w:ascii="Times New Roman" w:hAnsi="Times New Roman" w:cs="Times New Roman"/>
          <w:color w:val="000000" w:themeColor="text1"/>
        </w:rPr>
        <w:t xml:space="preserve">), which will expand and absorb the operations of the current Centre for Domestic Employees. The third is to expand and enforce bilateral agreements with </w:t>
      </w:r>
      <w:proofErr w:type="spellStart"/>
      <w:r w:rsidRPr="008F2DB2">
        <w:rPr>
          <w:rFonts w:ascii="Times New Roman" w:hAnsi="Times New Roman" w:cs="Times New Roman"/>
          <w:color w:val="000000" w:themeColor="text1"/>
        </w:rPr>
        <w:t>FDW</w:t>
      </w:r>
      <w:proofErr w:type="spellEnd"/>
      <w:r w:rsidRPr="008F2DB2">
        <w:rPr>
          <w:rFonts w:ascii="Times New Roman" w:hAnsi="Times New Roman" w:cs="Times New Roman"/>
          <w:color w:val="000000" w:themeColor="text1"/>
        </w:rPr>
        <w:t xml:space="preserve"> - sending countries to close protection gaps.</w:t>
      </w:r>
    </w:p>
    <w:p w14:paraId="45C1497D" w14:textId="10D20ECD" w:rsidR="008F2DB2" w:rsidRPr="008F2DB2" w:rsidRDefault="008F2DB2" w:rsidP="008F2DB2">
      <w:pPr>
        <w:spacing w:line="240" w:lineRule="auto"/>
        <w:jc w:val="both"/>
        <w:rPr>
          <w:rFonts w:ascii="Times New Roman" w:hAnsi="Times New Roman" w:cs="Times New Roman"/>
          <w:color w:val="000000" w:themeColor="text1"/>
        </w:rPr>
      </w:pPr>
      <w:r w:rsidRPr="008F2DB2">
        <w:rPr>
          <w:rFonts w:ascii="Times New Roman" w:hAnsi="Times New Roman" w:cs="Times New Roman"/>
          <w:color w:val="000000" w:themeColor="text1"/>
        </w:rPr>
        <w:t xml:space="preserve">However, these policy recommendations have limitations. Regulating private households in the first policy may face resistance from employers and reluctance from </w:t>
      </w:r>
      <w:proofErr w:type="spellStart"/>
      <w:r w:rsidRPr="008F2DB2">
        <w:rPr>
          <w:rFonts w:ascii="Times New Roman" w:hAnsi="Times New Roman" w:cs="Times New Roman"/>
          <w:color w:val="000000" w:themeColor="text1"/>
        </w:rPr>
        <w:t>FDWs</w:t>
      </w:r>
      <w:proofErr w:type="spellEnd"/>
      <w:r w:rsidRPr="008F2DB2">
        <w:rPr>
          <w:rFonts w:ascii="Times New Roman" w:hAnsi="Times New Roman" w:cs="Times New Roman"/>
          <w:color w:val="000000" w:themeColor="text1"/>
        </w:rPr>
        <w:t xml:space="preserve"> to participate. The establishment and operation of the </w:t>
      </w:r>
      <w:proofErr w:type="spellStart"/>
      <w:r w:rsidRPr="008F2DB2">
        <w:rPr>
          <w:rFonts w:ascii="Times New Roman" w:hAnsi="Times New Roman" w:cs="Times New Roman"/>
          <w:color w:val="000000" w:themeColor="text1"/>
        </w:rPr>
        <w:t>NCFDW</w:t>
      </w:r>
      <w:proofErr w:type="spellEnd"/>
      <w:r w:rsidRPr="008F2DB2">
        <w:rPr>
          <w:rFonts w:ascii="Times New Roman" w:hAnsi="Times New Roman" w:cs="Times New Roman"/>
          <w:color w:val="000000" w:themeColor="text1"/>
        </w:rPr>
        <w:t xml:space="preserve"> in the second policy depend on the passage of related legislation and stable funding. The third policy's success is contingent on the political will and institutional capacity of both Singapore and sending countries, and it may not fully protect workers using informal migration channels.</w:t>
      </w:r>
    </w:p>
    <w:p w14:paraId="5AA38B75" w14:textId="232D1DC6" w:rsidR="008F2DB2" w:rsidRPr="008F2DB2" w:rsidRDefault="008F2DB2" w:rsidP="008F2DB2">
      <w:pPr>
        <w:spacing w:line="240" w:lineRule="auto"/>
        <w:rPr>
          <w:rFonts w:ascii="Times New Roman" w:hAnsi="Times New Roman" w:cs="Times New Roman"/>
          <w:color w:val="000000" w:themeColor="text1"/>
        </w:rPr>
      </w:pPr>
      <w:r w:rsidRPr="008F2DB2">
        <w:rPr>
          <w:rFonts w:ascii="Times New Roman" w:hAnsi="Times New Roman" w:cs="Times New Roman"/>
          <w:color w:val="000000" w:themeColor="text1"/>
          <w:highlight w:val="white"/>
        </w:rPr>
        <w:t xml:space="preserve">Despite these limitations, implementing these policies with careful consideration and continuous evaluation can potentially improve the rights and working conditions of </w:t>
      </w:r>
      <w:proofErr w:type="spellStart"/>
      <w:r w:rsidRPr="008F2DB2">
        <w:rPr>
          <w:rFonts w:ascii="Times New Roman" w:hAnsi="Times New Roman" w:cs="Times New Roman"/>
          <w:color w:val="000000" w:themeColor="text1"/>
          <w:highlight w:val="white"/>
        </w:rPr>
        <w:t>FDWs</w:t>
      </w:r>
      <w:proofErr w:type="spellEnd"/>
      <w:r w:rsidRPr="008F2DB2">
        <w:rPr>
          <w:rFonts w:ascii="Times New Roman" w:hAnsi="Times New Roman" w:cs="Times New Roman"/>
          <w:color w:val="000000" w:themeColor="text1"/>
          <w:highlight w:val="white"/>
        </w:rPr>
        <w:t xml:space="preserve"> in Singapore, moving towards a more just and inclusive society.</w:t>
      </w:r>
    </w:p>
    <w:sectPr w:rsidR="008F2DB2" w:rsidRPr="008F2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B2"/>
    <w:rsid w:val="00232D08"/>
    <w:rsid w:val="00525AEE"/>
    <w:rsid w:val="008F2DB2"/>
    <w:rsid w:val="00AB7F95"/>
    <w:rsid w:val="00CA4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0136FE"/>
  <w15:chartTrackingRefBased/>
  <w15:docId w15:val="{14C329D0-0031-6A46-B638-14FB0E5F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DB2"/>
    <w:rPr>
      <w:rFonts w:eastAsiaTheme="majorEastAsia" w:cstheme="majorBidi"/>
      <w:color w:val="272727" w:themeColor="text1" w:themeTint="D8"/>
    </w:rPr>
  </w:style>
  <w:style w:type="paragraph" w:styleId="Title">
    <w:name w:val="Title"/>
    <w:basedOn w:val="Normal"/>
    <w:next w:val="Normal"/>
    <w:link w:val="TitleChar"/>
    <w:uiPriority w:val="10"/>
    <w:qFormat/>
    <w:rsid w:val="008F2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DB2"/>
    <w:pPr>
      <w:spacing w:before="160"/>
      <w:jc w:val="center"/>
    </w:pPr>
    <w:rPr>
      <w:i/>
      <w:iCs/>
      <w:color w:val="404040" w:themeColor="text1" w:themeTint="BF"/>
    </w:rPr>
  </w:style>
  <w:style w:type="character" w:customStyle="1" w:styleId="QuoteChar">
    <w:name w:val="Quote Char"/>
    <w:basedOn w:val="DefaultParagraphFont"/>
    <w:link w:val="Quote"/>
    <w:uiPriority w:val="29"/>
    <w:rsid w:val="008F2DB2"/>
    <w:rPr>
      <w:i/>
      <w:iCs/>
      <w:color w:val="404040" w:themeColor="text1" w:themeTint="BF"/>
    </w:rPr>
  </w:style>
  <w:style w:type="paragraph" w:styleId="ListParagraph">
    <w:name w:val="List Paragraph"/>
    <w:basedOn w:val="Normal"/>
    <w:uiPriority w:val="34"/>
    <w:qFormat/>
    <w:rsid w:val="008F2DB2"/>
    <w:pPr>
      <w:ind w:left="720"/>
      <w:contextualSpacing/>
    </w:pPr>
  </w:style>
  <w:style w:type="character" w:styleId="IntenseEmphasis">
    <w:name w:val="Intense Emphasis"/>
    <w:basedOn w:val="DefaultParagraphFont"/>
    <w:uiPriority w:val="21"/>
    <w:qFormat/>
    <w:rsid w:val="008F2DB2"/>
    <w:rPr>
      <w:i/>
      <w:iCs/>
      <w:color w:val="0F4761" w:themeColor="accent1" w:themeShade="BF"/>
    </w:rPr>
  </w:style>
  <w:style w:type="paragraph" w:styleId="IntenseQuote">
    <w:name w:val="Intense Quote"/>
    <w:basedOn w:val="Normal"/>
    <w:next w:val="Normal"/>
    <w:link w:val="IntenseQuoteChar"/>
    <w:uiPriority w:val="30"/>
    <w:qFormat/>
    <w:rsid w:val="008F2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DB2"/>
    <w:rPr>
      <w:i/>
      <w:iCs/>
      <w:color w:val="0F4761" w:themeColor="accent1" w:themeShade="BF"/>
    </w:rPr>
  </w:style>
  <w:style w:type="character" w:styleId="IntenseReference">
    <w:name w:val="Intense Reference"/>
    <w:basedOn w:val="DefaultParagraphFont"/>
    <w:uiPriority w:val="32"/>
    <w:qFormat/>
    <w:rsid w:val="008F2D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Ryan Watkins</dc:creator>
  <cp:keywords/>
  <dc:description/>
  <cp:lastModifiedBy>Joshua Ryan Watkins</cp:lastModifiedBy>
  <cp:revision>1</cp:revision>
  <dcterms:created xsi:type="dcterms:W3CDTF">2026-01-05T07:23:00Z</dcterms:created>
  <dcterms:modified xsi:type="dcterms:W3CDTF">2026-01-05T07:25:00Z</dcterms:modified>
</cp:coreProperties>
</file>